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2B" w:rsidRDefault="00493B2B" w:rsidP="00493B2B">
      <w:pPr>
        <w:spacing w:after="160" w:line="259" w:lineRule="auto"/>
        <w:ind w:left="2160"/>
        <w:rPr>
          <w:b/>
          <w:sz w:val="26"/>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238125</wp:posOffset>
            </wp:positionV>
            <wp:extent cx="933450" cy="10858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85850"/>
                    </a:xfrm>
                    <a:prstGeom prst="rect">
                      <a:avLst/>
                    </a:prstGeom>
                    <a:noFill/>
                  </pic:spPr>
                </pic:pic>
              </a:graphicData>
            </a:graphic>
          </wp:anchor>
        </w:drawing>
      </w:r>
    </w:p>
    <w:p w:rsidR="00493B2B" w:rsidRDefault="00493B2B" w:rsidP="00493B2B">
      <w:pPr>
        <w:spacing w:after="160" w:line="259" w:lineRule="auto"/>
        <w:ind w:left="2160"/>
        <w:rPr>
          <w:b/>
          <w:sz w:val="26"/>
        </w:rPr>
      </w:pPr>
      <w:r>
        <w:rPr>
          <w:b/>
          <w:sz w:val="26"/>
        </w:rPr>
        <w:t>GOVERNMENT OF ANDHRA PRADESH</w:t>
      </w:r>
    </w:p>
    <w:p w:rsidR="00493B2B" w:rsidRDefault="00493B2B" w:rsidP="00493B2B">
      <w:pPr>
        <w:spacing w:line="360" w:lineRule="auto"/>
        <w:jc w:val="center"/>
        <w:rPr>
          <w:b/>
          <w:sz w:val="26"/>
        </w:rPr>
      </w:pPr>
      <w:r>
        <w:rPr>
          <w:b/>
          <w:sz w:val="26"/>
        </w:rPr>
        <w:t>ABSTRACT</w:t>
      </w:r>
    </w:p>
    <w:p w:rsidR="00493B2B" w:rsidRPr="00493B2B" w:rsidRDefault="00493B2B" w:rsidP="00493B2B">
      <w:pPr>
        <w:jc w:val="both"/>
        <w:rPr>
          <w:sz w:val="26"/>
        </w:rPr>
      </w:pPr>
      <w:r w:rsidRPr="00493B2B">
        <w:rPr>
          <w:sz w:val="26"/>
        </w:rPr>
        <w:t xml:space="preserve">CHIEF MINISTER’S RELIEF FUND – Representation from Andhra Pradesh Panchayat Secretaries Association, State Unit, </w:t>
      </w:r>
      <w:proofErr w:type="gramStart"/>
      <w:r w:rsidRPr="00493B2B">
        <w:rPr>
          <w:sz w:val="26"/>
        </w:rPr>
        <w:t>Hyderabad</w:t>
      </w:r>
      <w:proofErr w:type="gramEnd"/>
      <w:r w:rsidRPr="00493B2B">
        <w:rPr>
          <w:sz w:val="26"/>
        </w:rPr>
        <w:t xml:space="preserve"> – Contribution of One Day Salary to Chief Minister’s Relief Fund for New Capital Development - Deduction – Orders – Issued.</w:t>
      </w:r>
    </w:p>
    <w:p w:rsidR="00493B2B" w:rsidRDefault="00493B2B" w:rsidP="00493B2B">
      <w:pPr>
        <w:jc w:val="both"/>
        <w:rPr>
          <w:b/>
          <w:sz w:val="26"/>
        </w:rPr>
      </w:pPr>
      <w:r>
        <w:rPr>
          <w:b/>
          <w:sz w:val="26"/>
        </w:rPr>
        <w:t xml:space="preserve">- - - - - - - - - - - - - - - - - - - - - - - - - - - - - - - - - - - - - - - - - - - - - - - - - - - - - - - - - - -   </w:t>
      </w:r>
    </w:p>
    <w:p w:rsidR="00493B2B" w:rsidRDefault="00493B2B" w:rsidP="00493B2B">
      <w:pPr>
        <w:jc w:val="center"/>
        <w:rPr>
          <w:b/>
          <w:sz w:val="26"/>
        </w:rPr>
      </w:pPr>
      <w:r>
        <w:rPr>
          <w:b/>
          <w:sz w:val="26"/>
        </w:rPr>
        <w:t>FINANCE (TFR) DEPARTMENT</w:t>
      </w:r>
    </w:p>
    <w:p w:rsidR="00493B2B" w:rsidRDefault="00493B2B" w:rsidP="00493B2B">
      <w:pPr>
        <w:spacing w:line="360" w:lineRule="auto"/>
        <w:rPr>
          <w:b/>
          <w:sz w:val="26"/>
        </w:rPr>
      </w:pPr>
      <w:r>
        <w:rPr>
          <w:b/>
          <w:sz w:val="26"/>
          <w:u w:val="single"/>
        </w:rPr>
        <w:t>G.O.Ms.No.</w:t>
      </w:r>
      <w:r w:rsidR="000316A4">
        <w:rPr>
          <w:b/>
          <w:sz w:val="26"/>
          <w:u w:val="single"/>
        </w:rPr>
        <w:t>154</w:t>
      </w:r>
      <w:r>
        <w:rPr>
          <w:b/>
          <w:sz w:val="26"/>
        </w:rPr>
        <w:tab/>
      </w:r>
      <w:r>
        <w:rPr>
          <w:b/>
          <w:sz w:val="26"/>
        </w:rPr>
        <w:tab/>
      </w:r>
      <w:r>
        <w:rPr>
          <w:b/>
          <w:sz w:val="26"/>
        </w:rPr>
        <w:tab/>
      </w:r>
      <w:r>
        <w:rPr>
          <w:b/>
          <w:sz w:val="26"/>
        </w:rPr>
        <w:tab/>
      </w:r>
      <w:r>
        <w:rPr>
          <w:b/>
          <w:sz w:val="26"/>
        </w:rPr>
        <w:tab/>
      </w:r>
      <w:r>
        <w:rPr>
          <w:b/>
          <w:sz w:val="26"/>
        </w:rPr>
        <w:tab/>
      </w:r>
      <w:r>
        <w:rPr>
          <w:b/>
          <w:sz w:val="26"/>
          <w:u w:val="single"/>
        </w:rPr>
        <w:t>Date:26 -07-2014</w:t>
      </w:r>
      <w:r>
        <w:rPr>
          <w:b/>
          <w:sz w:val="26"/>
        </w:rPr>
        <w:t>.</w:t>
      </w:r>
    </w:p>
    <w:p w:rsidR="00493B2B" w:rsidRPr="00493B2B" w:rsidRDefault="00493B2B" w:rsidP="00493B2B">
      <w:pPr>
        <w:spacing w:line="360" w:lineRule="auto"/>
        <w:rPr>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sidRPr="00493B2B">
        <w:rPr>
          <w:sz w:val="26"/>
        </w:rPr>
        <w:t xml:space="preserve">                Read the following:</w:t>
      </w:r>
    </w:p>
    <w:p w:rsidR="00493B2B" w:rsidRPr="00493B2B" w:rsidRDefault="00493B2B" w:rsidP="00493B2B">
      <w:pPr>
        <w:pStyle w:val="ListParagraph"/>
        <w:numPr>
          <w:ilvl w:val="0"/>
          <w:numId w:val="1"/>
        </w:numPr>
        <w:jc w:val="both"/>
        <w:rPr>
          <w:sz w:val="26"/>
        </w:rPr>
      </w:pPr>
      <w:r w:rsidRPr="00493B2B">
        <w:rPr>
          <w:sz w:val="26"/>
        </w:rPr>
        <w:t xml:space="preserve">Representation from Andhra Pradesh Panchayat Secretaries Association, State Unit, Hyderabad addressed to </w:t>
      </w:r>
      <w:proofErr w:type="spellStart"/>
      <w:r w:rsidRPr="00493B2B">
        <w:rPr>
          <w:sz w:val="26"/>
        </w:rPr>
        <w:t>Hon’ble</w:t>
      </w:r>
      <w:proofErr w:type="spellEnd"/>
      <w:r w:rsidRPr="00493B2B">
        <w:rPr>
          <w:sz w:val="26"/>
        </w:rPr>
        <w:t xml:space="preserve"> Chief Minister of Andhra Pradesh dated 25.06.2014.</w:t>
      </w:r>
    </w:p>
    <w:p w:rsidR="00493B2B" w:rsidRPr="00493B2B" w:rsidRDefault="00493B2B" w:rsidP="00493B2B">
      <w:pPr>
        <w:pStyle w:val="ListParagraph"/>
        <w:numPr>
          <w:ilvl w:val="0"/>
          <w:numId w:val="1"/>
        </w:numPr>
        <w:jc w:val="both"/>
        <w:rPr>
          <w:sz w:val="26"/>
        </w:rPr>
      </w:pPr>
      <w:r w:rsidRPr="00493B2B">
        <w:rPr>
          <w:sz w:val="26"/>
        </w:rPr>
        <w:t xml:space="preserve">Note from the Secretary to C.M., CMP.No.68/GSP/2014 dated  26.06.2014 </w:t>
      </w:r>
    </w:p>
    <w:p w:rsidR="00493B2B" w:rsidRPr="00493B2B" w:rsidRDefault="00493B2B" w:rsidP="00493B2B">
      <w:pPr>
        <w:ind w:left="4320"/>
        <w:jc w:val="both"/>
        <w:rPr>
          <w:sz w:val="26"/>
        </w:rPr>
      </w:pPr>
      <w:r w:rsidRPr="00493B2B">
        <w:rPr>
          <w:sz w:val="26"/>
        </w:rPr>
        <w:t xml:space="preserve">*** </w:t>
      </w:r>
    </w:p>
    <w:p w:rsidR="00493B2B" w:rsidRDefault="00493B2B" w:rsidP="00493B2B">
      <w:pPr>
        <w:spacing w:line="360" w:lineRule="auto"/>
        <w:rPr>
          <w:b/>
          <w:sz w:val="26"/>
        </w:rPr>
      </w:pPr>
      <w:r>
        <w:rPr>
          <w:b/>
          <w:sz w:val="26"/>
          <w:u w:val="single"/>
        </w:rPr>
        <w:t>O R D E R</w:t>
      </w:r>
      <w:r>
        <w:rPr>
          <w:b/>
          <w:sz w:val="26"/>
        </w:rPr>
        <w:t>:</w:t>
      </w:r>
    </w:p>
    <w:p w:rsidR="00493B2B" w:rsidRPr="00493B2B" w:rsidRDefault="00493B2B" w:rsidP="00493B2B">
      <w:pPr>
        <w:jc w:val="both"/>
        <w:rPr>
          <w:sz w:val="26"/>
        </w:rPr>
      </w:pPr>
      <w:r>
        <w:rPr>
          <w:b/>
          <w:sz w:val="26"/>
        </w:rPr>
        <w:tab/>
      </w:r>
      <w:r w:rsidRPr="00493B2B">
        <w:rPr>
          <w:sz w:val="26"/>
        </w:rPr>
        <w:t>In the reference 1</w:t>
      </w:r>
      <w:r w:rsidRPr="00493B2B">
        <w:rPr>
          <w:sz w:val="26"/>
          <w:vertAlign w:val="superscript"/>
        </w:rPr>
        <w:t>st</w:t>
      </w:r>
      <w:r w:rsidRPr="00493B2B">
        <w:rPr>
          <w:sz w:val="26"/>
        </w:rPr>
        <w:t xml:space="preserve"> read above, the Andhra Pradesh Panchayat Secretaries Association, State Unit, Hyderabad have represented to the </w:t>
      </w:r>
      <w:proofErr w:type="spellStart"/>
      <w:r w:rsidRPr="00493B2B">
        <w:rPr>
          <w:sz w:val="26"/>
        </w:rPr>
        <w:t>Hon’ble</w:t>
      </w:r>
      <w:proofErr w:type="spellEnd"/>
      <w:r w:rsidRPr="00493B2B">
        <w:rPr>
          <w:sz w:val="26"/>
        </w:rPr>
        <w:t xml:space="preserve"> Chief Minister of Andhra Pradesh that they have decided to contribute one Day Salary from the Panchayat Secretaries working in Andhra Pradesh towards Chief Minister’s Relief Fund for New Capital Development. </w:t>
      </w:r>
    </w:p>
    <w:p w:rsidR="00493B2B" w:rsidRPr="00493B2B" w:rsidRDefault="00493B2B" w:rsidP="00493B2B">
      <w:pPr>
        <w:spacing w:line="360" w:lineRule="auto"/>
        <w:jc w:val="both"/>
        <w:rPr>
          <w:sz w:val="12"/>
        </w:rPr>
      </w:pPr>
    </w:p>
    <w:p w:rsidR="00493B2B" w:rsidRDefault="00493B2B" w:rsidP="00493B2B">
      <w:pPr>
        <w:jc w:val="both"/>
        <w:rPr>
          <w:sz w:val="26"/>
        </w:rPr>
      </w:pPr>
      <w:r w:rsidRPr="00493B2B">
        <w:rPr>
          <w:sz w:val="26"/>
          <w:u w:val="single"/>
        </w:rPr>
        <w:t>2)</w:t>
      </w:r>
      <w:r w:rsidRPr="00493B2B">
        <w:rPr>
          <w:sz w:val="26"/>
        </w:rPr>
        <w:tab/>
        <w:t xml:space="preserve">Accordingly, </w:t>
      </w:r>
      <w:r>
        <w:rPr>
          <w:sz w:val="26"/>
        </w:rPr>
        <w:t xml:space="preserve">the Commissioner, Panchayat Raj Department, A.P., Hyderabad is requested to inform the </w:t>
      </w:r>
      <w:r w:rsidRPr="00493B2B">
        <w:rPr>
          <w:sz w:val="26"/>
        </w:rPr>
        <w:t>Drawing and Disbursing Officers of Panchayat Raj Department in the State of Andhra Pradesh to deduct One Day Salary from the salary of Panchayat Secretaries in Andhra Pradesh towards contribution to the Chief Minister’s Relief Fund from the salary of August, 2014 payable in September, 2014 subject to obtaining willingness of the concerned employees.</w:t>
      </w:r>
    </w:p>
    <w:p w:rsidR="00493B2B" w:rsidRDefault="00493B2B" w:rsidP="00493B2B">
      <w:pPr>
        <w:jc w:val="both"/>
        <w:rPr>
          <w:sz w:val="26"/>
        </w:rPr>
      </w:pPr>
    </w:p>
    <w:p w:rsidR="00493B2B" w:rsidRPr="00493B2B" w:rsidRDefault="00493B2B" w:rsidP="00493B2B">
      <w:pPr>
        <w:jc w:val="both"/>
        <w:rPr>
          <w:sz w:val="26"/>
        </w:rPr>
      </w:pPr>
      <w:r w:rsidRPr="00493B2B">
        <w:rPr>
          <w:sz w:val="26"/>
          <w:u w:val="single"/>
        </w:rPr>
        <w:t>3)</w:t>
      </w:r>
      <w:r w:rsidRPr="00493B2B">
        <w:rPr>
          <w:sz w:val="26"/>
        </w:rPr>
        <w:tab/>
        <w:t xml:space="preserve">The amount so deducted shall be credited to the Chief Minister’s Relief Fund under the following head of account by way of separate schedules by the Drawing and Disbursing Offices by attaching the same to the pay bills for the month of August, 2014. </w:t>
      </w:r>
    </w:p>
    <w:p w:rsidR="00493B2B" w:rsidRPr="00493B2B" w:rsidRDefault="00493B2B" w:rsidP="00493B2B">
      <w:pPr>
        <w:ind w:left="1440" w:firstLine="720"/>
        <w:jc w:val="both"/>
        <w:rPr>
          <w:sz w:val="12"/>
        </w:rPr>
      </w:pPr>
    </w:p>
    <w:p w:rsidR="00493B2B" w:rsidRPr="00493B2B" w:rsidRDefault="00493B2B" w:rsidP="00493B2B">
      <w:pPr>
        <w:jc w:val="both"/>
        <w:rPr>
          <w:sz w:val="26"/>
        </w:rPr>
      </w:pPr>
    </w:p>
    <w:p w:rsidR="00493B2B" w:rsidRPr="00493B2B" w:rsidRDefault="00493B2B" w:rsidP="00493B2B">
      <w:pPr>
        <w:spacing w:line="360" w:lineRule="auto"/>
        <w:jc w:val="both"/>
        <w:rPr>
          <w:sz w:val="26"/>
        </w:rPr>
      </w:pP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t>P.T.O.</w:t>
      </w:r>
    </w:p>
    <w:p w:rsidR="00493B2B" w:rsidRPr="00493B2B" w:rsidRDefault="00493B2B" w:rsidP="00493B2B">
      <w:pPr>
        <w:spacing w:line="360" w:lineRule="auto"/>
        <w:jc w:val="both"/>
        <w:rPr>
          <w:sz w:val="26"/>
        </w:rPr>
      </w:pPr>
    </w:p>
    <w:p w:rsidR="00493B2B" w:rsidRPr="00493B2B" w:rsidRDefault="00493B2B" w:rsidP="00493B2B">
      <w:pPr>
        <w:spacing w:line="360" w:lineRule="auto"/>
        <w:jc w:val="both"/>
        <w:rPr>
          <w:sz w:val="26"/>
        </w:rPr>
      </w:pPr>
    </w:p>
    <w:p w:rsidR="00493B2B" w:rsidRPr="00493B2B" w:rsidRDefault="00493B2B" w:rsidP="00493B2B">
      <w:pPr>
        <w:spacing w:line="360" w:lineRule="auto"/>
        <w:jc w:val="both"/>
        <w:rPr>
          <w:sz w:val="26"/>
        </w:rPr>
      </w:pPr>
      <w:r w:rsidRPr="00493B2B">
        <w:rPr>
          <w:sz w:val="26"/>
        </w:rPr>
        <w:tab/>
      </w:r>
      <w:r w:rsidRPr="00493B2B">
        <w:rPr>
          <w:sz w:val="26"/>
        </w:rPr>
        <w:tab/>
      </w:r>
      <w:r w:rsidRPr="00493B2B">
        <w:rPr>
          <w:sz w:val="26"/>
        </w:rPr>
        <w:tab/>
      </w:r>
      <w:r w:rsidRPr="00493B2B">
        <w:rPr>
          <w:sz w:val="26"/>
        </w:rPr>
        <w:tab/>
      </w:r>
      <w:r w:rsidRPr="00493B2B">
        <w:rPr>
          <w:sz w:val="26"/>
        </w:rPr>
        <w:tab/>
      </w:r>
      <w:bookmarkStart w:id="0" w:name="_GoBack"/>
      <w:bookmarkEnd w:id="0"/>
      <w:r w:rsidRPr="00493B2B">
        <w:rPr>
          <w:sz w:val="26"/>
        </w:rPr>
        <w:t>:: 2  ::</w:t>
      </w:r>
    </w:p>
    <w:p w:rsidR="00493B2B" w:rsidRPr="00493B2B" w:rsidRDefault="00493B2B" w:rsidP="00493B2B">
      <w:pPr>
        <w:ind w:firstLine="720"/>
        <w:jc w:val="both"/>
        <w:rPr>
          <w:sz w:val="26"/>
        </w:rPr>
      </w:pPr>
    </w:p>
    <w:p w:rsidR="00493B2B" w:rsidRPr="00493B2B" w:rsidRDefault="00493B2B" w:rsidP="00493B2B">
      <w:pPr>
        <w:ind w:firstLine="720"/>
        <w:jc w:val="both"/>
        <w:rPr>
          <w:sz w:val="26"/>
        </w:rPr>
      </w:pPr>
      <w:r w:rsidRPr="00493B2B">
        <w:rPr>
          <w:sz w:val="26"/>
        </w:rPr>
        <w:t>Head of Account:</w:t>
      </w:r>
      <w:r w:rsidRPr="00493B2B">
        <w:rPr>
          <w:sz w:val="26"/>
        </w:rPr>
        <w:tab/>
        <w:t xml:space="preserve">8443 </w:t>
      </w:r>
      <w:r w:rsidRPr="00493B2B">
        <w:rPr>
          <w:sz w:val="26"/>
        </w:rPr>
        <w:tab/>
        <w:t xml:space="preserve">– </w:t>
      </w:r>
      <w:r w:rsidRPr="00493B2B">
        <w:rPr>
          <w:sz w:val="26"/>
        </w:rPr>
        <w:tab/>
        <w:t>Civil Deposits</w:t>
      </w:r>
    </w:p>
    <w:p w:rsidR="00493B2B" w:rsidRPr="00493B2B" w:rsidRDefault="00493B2B" w:rsidP="00493B2B">
      <w:pPr>
        <w:pStyle w:val="ListParagraph"/>
        <w:ind w:left="1125"/>
        <w:jc w:val="both"/>
        <w:rPr>
          <w:sz w:val="26"/>
        </w:rPr>
      </w:pPr>
      <w:r w:rsidRPr="00493B2B">
        <w:rPr>
          <w:sz w:val="26"/>
        </w:rPr>
        <w:tab/>
      </w:r>
      <w:r w:rsidRPr="00493B2B">
        <w:rPr>
          <w:sz w:val="26"/>
        </w:rPr>
        <w:tab/>
      </w:r>
      <w:r w:rsidRPr="00493B2B">
        <w:rPr>
          <w:sz w:val="26"/>
        </w:rPr>
        <w:tab/>
        <w:t>800</w:t>
      </w:r>
      <w:r w:rsidRPr="00493B2B">
        <w:rPr>
          <w:sz w:val="26"/>
        </w:rPr>
        <w:tab/>
        <w:t>-</w:t>
      </w:r>
      <w:r w:rsidRPr="00493B2B">
        <w:rPr>
          <w:sz w:val="26"/>
        </w:rPr>
        <w:tab/>
        <w:t>Other Deposits</w:t>
      </w:r>
    </w:p>
    <w:p w:rsidR="00493B2B" w:rsidRPr="00493B2B" w:rsidRDefault="00493B2B" w:rsidP="00493B2B">
      <w:pPr>
        <w:pStyle w:val="ListParagraph"/>
        <w:jc w:val="both"/>
        <w:rPr>
          <w:sz w:val="26"/>
        </w:rPr>
      </w:pPr>
      <w:proofErr w:type="gramStart"/>
      <w:r w:rsidRPr="00493B2B">
        <w:rPr>
          <w:sz w:val="26"/>
        </w:rPr>
        <w:t>S.H(</w:t>
      </w:r>
      <w:proofErr w:type="gramEnd"/>
      <w:r w:rsidRPr="00493B2B">
        <w:rPr>
          <w:sz w:val="26"/>
        </w:rPr>
        <w:t>02)-</w:t>
      </w:r>
      <w:r w:rsidRPr="00493B2B">
        <w:rPr>
          <w:sz w:val="26"/>
        </w:rPr>
        <w:tab/>
        <w:t>CM Relief Fund.</w:t>
      </w:r>
    </w:p>
    <w:p w:rsidR="00493B2B" w:rsidRPr="00493B2B" w:rsidRDefault="00493B2B" w:rsidP="00493B2B">
      <w:pPr>
        <w:ind w:left="2160" w:firstLine="720"/>
        <w:jc w:val="both"/>
        <w:rPr>
          <w:sz w:val="26"/>
        </w:rPr>
      </w:pPr>
      <w:r w:rsidRPr="00493B2B">
        <w:rPr>
          <w:sz w:val="26"/>
        </w:rPr>
        <w:t xml:space="preserve">002     -          Andhra Pradesh State new Capital </w:t>
      </w:r>
    </w:p>
    <w:p w:rsidR="00493B2B" w:rsidRPr="00493B2B" w:rsidRDefault="00493B2B" w:rsidP="00493B2B">
      <w:pPr>
        <w:ind w:left="3600" w:firstLine="720"/>
        <w:jc w:val="both"/>
        <w:rPr>
          <w:sz w:val="26"/>
        </w:rPr>
      </w:pPr>
      <w:r w:rsidRPr="00493B2B">
        <w:rPr>
          <w:sz w:val="26"/>
        </w:rPr>
        <w:t>Development.</w:t>
      </w:r>
    </w:p>
    <w:p w:rsidR="00493B2B" w:rsidRPr="00493B2B" w:rsidRDefault="00493B2B" w:rsidP="00493B2B">
      <w:pPr>
        <w:jc w:val="both"/>
        <w:rPr>
          <w:sz w:val="26"/>
        </w:rPr>
      </w:pPr>
    </w:p>
    <w:p w:rsidR="00493B2B" w:rsidRPr="00493B2B" w:rsidRDefault="00493B2B" w:rsidP="00493B2B">
      <w:pPr>
        <w:jc w:val="both"/>
        <w:rPr>
          <w:sz w:val="26"/>
        </w:rPr>
      </w:pPr>
      <w:r w:rsidRPr="00493B2B">
        <w:rPr>
          <w:sz w:val="26"/>
          <w:u w:val="single"/>
        </w:rPr>
        <w:t>4)</w:t>
      </w:r>
      <w:r w:rsidRPr="00493B2B">
        <w:rPr>
          <w:sz w:val="26"/>
        </w:rPr>
        <w:tab/>
        <w:t xml:space="preserve">The Drawing &amp; Disbursing Officers of Panchayat Raj Department in the State of Andhra Pradesh shall ensure that the correct deductions are made from the pay bills as above and the amounts credited to the Head of Account. </w:t>
      </w:r>
    </w:p>
    <w:p w:rsidR="00493B2B" w:rsidRPr="00493B2B" w:rsidRDefault="00493B2B" w:rsidP="00493B2B">
      <w:pPr>
        <w:spacing w:line="360" w:lineRule="auto"/>
        <w:jc w:val="center"/>
        <w:rPr>
          <w:sz w:val="26"/>
          <w:u w:val="single"/>
        </w:rPr>
      </w:pPr>
    </w:p>
    <w:p w:rsidR="00493B2B" w:rsidRPr="00493B2B" w:rsidRDefault="00493B2B" w:rsidP="00493B2B">
      <w:pPr>
        <w:jc w:val="both"/>
        <w:rPr>
          <w:sz w:val="26"/>
        </w:rPr>
      </w:pPr>
      <w:r w:rsidRPr="00493B2B">
        <w:rPr>
          <w:sz w:val="26"/>
          <w:u w:val="single"/>
        </w:rPr>
        <w:t>5)</w:t>
      </w:r>
      <w:r w:rsidRPr="00493B2B">
        <w:rPr>
          <w:sz w:val="26"/>
        </w:rPr>
        <w:tab/>
        <w:t>The Director of Treasuries &amp; Accounts, A.P., Hyderabad, shall personally responsible to ensure that full deductions are made and remitted into the “Chief Minister’s Relief Fund” under the concerned detailed head and inform the same to the Principal Secretary to Government, Revenue Department, A.P., Secretariat, Hyderabad and to the Principal Secretary to Government, Finance Department, A.P., Secretariat, Hyderabad without fail.</w:t>
      </w:r>
    </w:p>
    <w:p w:rsidR="00493B2B" w:rsidRPr="00493B2B" w:rsidRDefault="00493B2B" w:rsidP="00493B2B">
      <w:pPr>
        <w:spacing w:line="360" w:lineRule="auto"/>
        <w:jc w:val="both"/>
        <w:rPr>
          <w:sz w:val="26"/>
        </w:rPr>
      </w:pP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r w:rsidRPr="00493B2B">
        <w:rPr>
          <w:sz w:val="26"/>
        </w:rPr>
        <w:tab/>
      </w:r>
    </w:p>
    <w:p w:rsidR="00493B2B" w:rsidRPr="00493B2B" w:rsidRDefault="00493B2B" w:rsidP="00493B2B">
      <w:pPr>
        <w:jc w:val="both"/>
        <w:rPr>
          <w:sz w:val="26"/>
          <w:u w:val="single"/>
        </w:rPr>
      </w:pPr>
      <w:r w:rsidRPr="00493B2B">
        <w:rPr>
          <w:sz w:val="26"/>
          <w:u w:val="single"/>
        </w:rPr>
        <w:t>6)</w:t>
      </w:r>
      <w:r w:rsidRPr="00493B2B">
        <w:rPr>
          <w:sz w:val="26"/>
        </w:rPr>
        <w:tab/>
        <w:t xml:space="preserve">These instructions are also available in Andhra Pradesh Government Website </w:t>
      </w:r>
      <w:hyperlink r:id="rId6" w:history="1">
        <w:r w:rsidRPr="00493B2B">
          <w:rPr>
            <w:rStyle w:val="Hyperlink"/>
            <w:sz w:val="26"/>
          </w:rPr>
          <w:t>http://www.apfinance.gov.in</w:t>
        </w:r>
      </w:hyperlink>
      <w:r w:rsidRPr="00493B2B">
        <w:rPr>
          <w:sz w:val="26"/>
          <w:u w:val="single"/>
        </w:rPr>
        <w:t xml:space="preserve">. / </w:t>
      </w:r>
      <w:hyperlink r:id="rId7" w:history="1">
        <w:r w:rsidRPr="00493B2B">
          <w:rPr>
            <w:rStyle w:val="Hyperlink"/>
            <w:sz w:val="26"/>
          </w:rPr>
          <w:t>http://goir.ap.gov.in/</w:t>
        </w:r>
      </w:hyperlink>
      <w:r w:rsidRPr="00493B2B">
        <w:rPr>
          <w:sz w:val="26"/>
          <w:u w:val="single"/>
        </w:rPr>
        <w:t>.</w:t>
      </w:r>
    </w:p>
    <w:p w:rsidR="00493B2B" w:rsidRDefault="00493B2B" w:rsidP="00493B2B">
      <w:pPr>
        <w:spacing w:line="360" w:lineRule="auto"/>
        <w:jc w:val="center"/>
        <w:rPr>
          <w:sz w:val="22"/>
        </w:rPr>
      </w:pPr>
    </w:p>
    <w:p w:rsidR="00493B2B" w:rsidRPr="00493B2B" w:rsidRDefault="00493B2B" w:rsidP="00493B2B">
      <w:pPr>
        <w:spacing w:line="360" w:lineRule="auto"/>
        <w:jc w:val="center"/>
      </w:pPr>
      <w:r w:rsidRPr="00493B2B">
        <w:t>(BY ORDER AND IN THE NAME OF THE GOVERNOR OF ANDHRA PRADESH)</w:t>
      </w:r>
    </w:p>
    <w:p w:rsidR="00493B2B" w:rsidRDefault="00493B2B" w:rsidP="00493B2B">
      <w:pPr>
        <w:jc w:val="both"/>
        <w:rPr>
          <w:sz w:val="26"/>
        </w:rPr>
      </w:pPr>
    </w:p>
    <w:p w:rsidR="00493B2B" w:rsidRDefault="00493B2B" w:rsidP="00493B2B">
      <w:pPr>
        <w:tabs>
          <w:tab w:val="center" w:pos="6660"/>
        </w:tabs>
        <w:ind w:right="-252"/>
        <w:jc w:val="center"/>
        <w:rPr>
          <w:b/>
          <w:sz w:val="26"/>
        </w:rPr>
      </w:pPr>
      <w:r>
        <w:rPr>
          <w:b/>
          <w:sz w:val="26"/>
        </w:rPr>
        <w:t>AJEYA KALLAM</w:t>
      </w:r>
    </w:p>
    <w:p w:rsidR="00493B2B" w:rsidRPr="009C76F9" w:rsidRDefault="00493B2B" w:rsidP="00493B2B">
      <w:pPr>
        <w:tabs>
          <w:tab w:val="center" w:pos="6660"/>
        </w:tabs>
        <w:ind w:right="-252"/>
        <w:jc w:val="right"/>
        <w:rPr>
          <w:b/>
          <w:sz w:val="26"/>
        </w:rPr>
      </w:pPr>
      <w:r>
        <w:rPr>
          <w:b/>
          <w:sz w:val="26"/>
        </w:rPr>
        <w:t>PRINCIPAL SECRETARY TO GOVERNMENT</w:t>
      </w:r>
    </w:p>
    <w:p w:rsidR="00493B2B" w:rsidRPr="00493B2B" w:rsidRDefault="00493B2B" w:rsidP="00493B2B">
      <w:pPr>
        <w:jc w:val="both"/>
        <w:rPr>
          <w:sz w:val="26"/>
        </w:rPr>
      </w:pPr>
    </w:p>
    <w:p w:rsidR="00493B2B" w:rsidRDefault="00493B2B" w:rsidP="00493B2B">
      <w:pPr>
        <w:jc w:val="both"/>
      </w:pPr>
    </w:p>
    <w:p w:rsidR="00493B2B" w:rsidRPr="00493B2B" w:rsidRDefault="00493B2B" w:rsidP="00493B2B">
      <w:pPr>
        <w:jc w:val="both"/>
      </w:pPr>
      <w:r w:rsidRPr="00493B2B">
        <w:t>To</w:t>
      </w:r>
    </w:p>
    <w:p w:rsidR="00493B2B" w:rsidRPr="00493B2B" w:rsidRDefault="00493B2B" w:rsidP="00493B2B">
      <w:pPr>
        <w:autoSpaceDE w:val="0"/>
        <w:autoSpaceDN w:val="0"/>
        <w:adjustRightInd w:val="0"/>
        <w:rPr>
          <w:sz w:val="26"/>
        </w:rPr>
      </w:pPr>
      <w:r w:rsidRPr="00493B2B">
        <w:rPr>
          <w:sz w:val="26"/>
        </w:rPr>
        <w:t>The Commissioner, Panchayat Raj Department, A.P., Hyderabad.</w:t>
      </w:r>
    </w:p>
    <w:p w:rsidR="00493B2B" w:rsidRPr="00493B2B" w:rsidRDefault="00493B2B" w:rsidP="00493B2B">
      <w:pPr>
        <w:autoSpaceDE w:val="0"/>
        <w:autoSpaceDN w:val="0"/>
        <w:adjustRightInd w:val="0"/>
        <w:rPr>
          <w:sz w:val="26"/>
        </w:rPr>
      </w:pPr>
      <w:r w:rsidRPr="00493B2B">
        <w:rPr>
          <w:sz w:val="26"/>
        </w:rPr>
        <w:t>The Director of Treasuries &amp; Accounts, A.P., Hyderabad.</w:t>
      </w:r>
    </w:p>
    <w:p w:rsidR="00493B2B" w:rsidRPr="00493B2B" w:rsidRDefault="00493B2B" w:rsidP="00493B2B">
      <w:pPr>
        <w:autoSpaceDE w:val="0"/>
        <w:autoSpaceDN w:val="0"/>
        <w:adjustRightInd w:val="0"/>
        <w:rPr>
          <w:sz w:val="26"/>
        </w:rPr>
      </w:pPr>
      <w:r w:rsidRPr="00493B2B">
        <w:rPr>
          <w:sz w:val="26"/>
        </w:rPr>
        <w:t>The President, Andhra Pradesh Panchayat Secretaries Association, State Unit,   Hyderabad.</w:t>
      </w:r>
    </w:p>
    <w:p w:rsidR="00493B2B" w:rsidRPr="00493B2B" w:rsidRDefault="00493B2B" w:rsidP="00493B2B">
      <w:pPr>
        <w:autoSpaceDE w:val="0"/>
        <w:autoSpaceDN w:val="0"/>
        <w:adjustRightInd w:val="0"/>
        <w:rPr>
          <w:sz w:val="26"/>
        </w:rPr>
      </w:pPr>
      <w:r w:rsidRPr="00493B2B">
        <w:rPr>
          <w:sz w:val="26"/>
        </w:rPr>
        <w:t xml:space="preserve">Copy to: </w:t>
      </w:r>
    </w:p>
    <w:p w:rsidR="00493B2B" w:rsidRPr="00493B2B" w:rsidRDefault="00493B2B" w:rsidP="00493B2B">
      <w:pPr>
        <w:autoSpaceDE w:val="0"/>
        <w:autoSpaceDN w:val="0"/>
        <w:adjustRightInd w:val="0"/>
        <w:rPr>
          <w:sz w:val="26"/>
        </w:rPr>
      </w:pPr>
      <w:r w:rsidRPr="00493B2B">
        <w:rPr>
          <w:sz w:val="26"/>
        </w:rPr>
        <w:t xml:space="preserve">The Accountant General (A&amp;E) A.P. and </w:t>
      </w:r>
      <w:proofErr w:type="spellStart"/>
      <w:r w:rsidRPr="00493B2B">
        <w:rPr>
          <w:sz w:val="26"/>
        </w:rPr>
        <w:t>Telangana</w:t>
      </w:r>
      <w:proofErr w:type="spellEnd"/>
      <w:r w:rsidRPr="00493B2B">
        <w:rPr>
          <w:sz w:val="26"/>
        </w:rPr>
        <w:t>, Hyderabad.</w:t>
      </w:r>
    </w:p>
    <w:p w:rsidR="00493B2B" w:rsidRPr="00493B2B" w:rsidRDefault="00493B2B" w:rsidP="00493B2B">
      <w:pPr>
        <w:autoSpaceDE w:val="0"/>
        <w:autoSpaceDN w:val="0"/>
        <w:adjustRightInd w:val="0"/>
        <w:rPr>
          <w:sz w:val="26"/>
        </w:rPr>
      </w:pPr>
      <w:r w:rsidRPr="00493B2B">
        <w:rPr>
          <w:sz w:val="26"/>
        </w:rPr>
        <w:t>Principal Secretary to C.M.</w:t>
      </w:r>
    </w:p>
    <w:p w:rsidR="00493B2B" w:rsidRPr="00493B2B" w:rsidRDefault="00493B2B" w:rsidP="00493B2B">
      <w:pPr>
        <w:autoSpaceDE w:val="0"/>
        <w:autoSpaceDN w:val="0"/>
        <w:adjustRightInd w:val="0"/>
        <w:rPr>
          <w:sz w:val="26"/>
        </w:rPr>
      </w:pPr>
      <w:r w:rsidRPr="00493B2B">
        <w:rPr>
          <w:sz w:val="26"/>
        </w:rPr>
        <w:t>P.S. to Chief Secretary to Govt.,</w:t>
      </w:r>
    </w:p>
    <w:p w:rsidR="00493B2B" w:rsidRPr="00493B2B" w:rsidRDefault="00493B2B" w:rsidP="00493B2B">
      <w:pPr>
        <w:autoSpaceDE w:val="0"/>
        <w:autoSpaceDN w:val="0"/>
        <w:adjustRightInd w:val="0"/>
        <w:rPr>
          <w:sz w:val="26"/>
        </w:rPr>
      </w:pPr>
      <w:r w:rsidRPr="00493B2B">
        <w:rPr>
          <w:sz w:val="26"/>
        </w:rPr>
        <w:t>P.S. to PFS/</w:t>
      </w:r>
      <w:proofErr w:type="gramStart"/>
      <w:r w:rsidRPr="00493B2B">
        <w:rPr>
          <w:sz w:val="26"/>
        </w:rPr>
        <w:t>FS(</w:t>
      </w:r>
      <w:proofErr w:type="gramEnd"/>
      <w:r w:rsidRPr="00493B2B">
        <w:rPr>
          <w:sz w:val="26"/>
        </w:rPr>
        <w:t>IF)/PFS(R&amp;E)/PFS(FP).</w:t>
      </w:r>
    </w:p>
    <w:p w:rsidR="00493B2B" w:rsidRPr="00493B2B" w:rsidRDefault="00493B2B" w:rsidP="00493B2B">
      <w:pPr>
        <w:autoSpaceDE w:val="0"/>
        <w:autoSpaceDN w:val="0"/>
        <w:adjustRightInd w:val="0"/>
        <w:rPr>
          <w:sz w:val="26"/>
        </w:rPr>
      </w:pPr>
      <w:r w:rsidRPr="00493B2B">
        <w:rPr>
          <w:sz w:val="26"/>
        </w:rPr>
        <w:t>G.A. (</w:t>
      </w:r>
      <w:proofErr w:type="spellStart"/>
      <w:r w:rsidRPr="00493B2B">
        <w:rPr>
          <w:sz w:val="26"/>
        </w:rPr>
        <w:t>Ser.Wel</w:t>
      </w:r>
      <w:proofErr w:type="spellEnd"/>
      <w:r w:rsidRPr="00493B2B">
        <w:rPr>
          <w:sz w:val="26"/>
        </w:rPr>
        <w:t>.) Department.</w:t>
      </w:r>
    </w:p>
    <w:p w:rsidR="00493B2B" w:rsidRPr="00493B2B" w:rsidRDefault="00493B2B" w:rsidP="00493B2B">
      <w:pPr>
        <w:autoSpaceDE w:val="0"/>
        <w:autoSpaceDN w:val="0"/>
        <w:adjustRightInd w:val="0"/>
        <w:rPr>
          <w:sz w:val="26"/>
        </w:rPr>
      </w:pPr>
      <w:r w:rsidRPr="00493B2B">
        <w:rPr>
          <w:sz w:val="26"/>
        </w:rPr>
        <w:t>SF/SC’s.</w:t>
      </w:r>
    </w:p>
    <w:p w:rsidR="00493B2B" w:rsidRPr="00493B2B" w:rsidRDefault="00493B2B" w:rsidP="00493B2B">
      <w:pPr>
        <w:jc w:val="both"/>
        <w:rPr>
          <w:sz w:val="26"/>
        </w:rPr>
      </w:pPr>
    </w:p>
    <w:p w:rsidR="00B2732B" w:rsidRDefault="00493B2B" w:rsidP="00493B2B">
      <w:pPr>
        <w:ind w:left="4320" w:firstLine="720"/>
      </w:pPr>
      <w:r w:rsidRPr="00493B2B">
        <w:rPr>
          <w:sz w:val="26"/>
        </w:rPr>
        <w:lastRenderedPageBreak/>
        <w:t>*  *  *</w:t>
      </w:r>
    </w:p>
    <w:sectPr w:rsidR="00B2732B" w:rsidSect="00F84C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C578C"/>
    <w:multiLevelType w:val="hybridMultilevel"/>
    <w:tmpl w:val="4ACA77BE"/>
    <w:lvl w:ilvl="0" w:tplc="722458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07F"/>
    <w:rsid w:val="000316A4"/>
    <w:rsid w:val="00031B73"/>
    <w:rsid w:val="00493B2B"/>
    <w:rsid w:val="00B82263"/>
    <w:rsid w:val="00BF207F"/>
    <w:rsid w:val="00F84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B2B"/>
    <w:rPr>
      <w:color w:val="0000FF"/>
      <w:u w:val="single"/>
    </w:rPr>
  </w:style>
  <w:style w:type="paragraph" w:styleId="ListParagraph">
    <w:name w:val="List Paragraph"/>
    <w:basedOn w:val="Normal"/>
    <w:uiPriority w:val="34"/>
    <w:qFormat/>
    <w:rsid w:val="00493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ir.a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finance.gov.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513</Words>
  <Characters>2926</Characters>
  <Application>Microsoft Office Word</Application>
  <DocSecurity>0</DocSecurity>
  <Lines>24</Lines>
  <Paragraphs>6</Paragraphs>
  <ScaleCrop>false</ScaleCrop>
  <Company>Hewlett-Packard Company</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IV</dc:creator>
  <cp:lastModifiedBy>ZAKIR-ALI</cp:lastModifiedBy>
  <cp:revision>1</cp:revision>
  <dcterms:created xsi:type="dcterms:W3CDTF">2014-07-26T09:16:00Z</dcterms:created>
  <dcterms:modified xsi:type="dcterms:W3CDTF">2014-07-26T10:52:00Z</dcterms:modified>
</cp:coreProperties>
</file>